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both"/>
        <w:textAlignment w:val="auto"/>
        <w:rPr>
          <w:rFonts w:hint="eastAsia" w:ascii="楷体_GB2312" w:hAnsi="楷体_GB2312" w:eastAsia="楷体_GB2312" w:cs="楷体_GB2312"/>
          <w:sz w:val="32"/>
          <w:szCs w:val="32"/>
        </w:rPr>
      </w:pPr>
      <w:bookmarkStart w:id="0" w:name="_GoBack"/>
      <w:bookmarkEnd w:id="0"/>
      <w:r>
        <w:rPr>
          <w:rFonts w:hint="eastAsia" w:ascii="楷体_GB2312" w:hAnsi="楷体_GB2312" w:eastAsia="楷体_GB2312" w:cs="楷体_GB2312"/>
          <w:sz w:val="32"/>
          <w:szCs w:val="32"/>
        </w:rPr>
        <w:t>【学习资料之</w:t>
      </w:r>
      <w:r>
        <w:rPr>
          <w:rFonts w:hint="eastAsia" w:ascii="楷体_GB2312" w:hAnsi="楷体_GB2312" w:eastAsia="楷体_GB2312" w:cs="楷体_GB2312"/>
          <w:sz w:val="32"/>
          <w:szCs w:val="32"/>
          <w:lang w:val="en-US" w:eastAsia="zh-CN"/>
        </w:rPr>
        <w:t>82</w:t>
      </w:r>
      <w:r>
        <w:rPr>
          <w:rFonts w:hint="eastAsia" w:ascii="楷体_GB2312" w:hAnsi="楷体_GB2312" w:eastAsia="楷体_GB2312" w:cs="楷体_GB2312"/>
          <w:sz w:val="32"/>
          <w:szCs w:val="32"/>
        </w:rPr>
        <w:t>】</w:t>
      </w:r>
    </w:p>
    <w:p>
      <w:pPr>
        <w:rPr>
          <w:rFonts w:hint="eastAsia"/>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eastAsia="方正小标宋简体" w:cs="Times New Roman"/>
          <w:sz w:val="44"/>
          <w:szCs w:val="44"/>
          <w:lang w:val="en-US" w:eastAsia="zh-CN"/>
        </w:rPr>
      </w:pPr>
      <w:r>
        <w:rPr>
          <w:rFonts w:hint="eastAsia" w:ascii="方正小标宋简体" w:hAnsi="Calibri" w:eastAsia="方正小标宋简体" w:cs="Times New Roman"/>
          <w:sz w:val="44"/>
          <w:szCs w:val="44"/>
          <w:lang w:val="en-US" w:eastAsia="zh-CN"/>
        </w:rPr>
        <w:t>10月27日中央政治局会议</w:t>
      </w:r>
      <w:r>
        <w:rPr>
          <w:rFonts w:hint="eastAsia" w:ascii="方正小标宋简体" w:eastAsia="方正小标宋简体" w:cs="Times New Roman"/>
          <w:sz w:val="44"/>
          <w:szCs w:val="44"/>
          <w:lang w:val="en-US" w:eastAsia="zh-CN"/>
        </w:rPr>
        <w:t>精神</w:t>
      </w:r>
    </w:p>
    <w:p>
      <w:pPr>
        <w:pStyle w:val="2"/>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left"/>
        <w:textAlignment w:val="auto"/>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10月27日，中共中央政治局召开会议，审议《关于进一步推动新时代东北全面振兴取得新突破若干政策措施的意见》。中共中央总书记习近平主持会议。</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left"/>
        <w:textAlignment w:val="auto"/>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会议指出，推动东北振兴是党中央作出的重大战略决策。东北地区资源条件较好，产业基础比较雄厚，区位优势独特，发展潜力巨大，在国家发展大局中具有重要战略地位。今年是东北振兴战略实施20周年，新时代新征程推动东北全面振兴，面临新的重大机遇，制定出台一揽子支持政策，对于进一步坚定信心，充分发挥东北比较优势，推动东北走出一条高质量发展、可持续振兴的新路，具有重要意义。</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left"/>
        <w:textAlignment w:val="auto"/>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会议强调，要牢牢把握东北在维护国家“五大安全”中的重要使命，牢牢把握高质量发展这个首要任务和构建新发展格局这个战略任务，统筹发展和安全，坚持加大支持力度和激发内生动力相结合，强化东北的战略支撑作用。要以科技创新推动产业创新，改造提升传统制造业，积极培育战略性新兴产业和未来产业，增强发展新动能。要发展现代化大农业，提高粮食综合生产能力，加强粮食稳产保供。要加强生态保护，树立增绿就是增优势、护林就是护财富的理念，积极发展林下经济、冰雪经济，筑牢北方生态安全屏障。要加快发展风电、光电、核电等清洁能源，建设风光火核储一体化能源基地。要加强边境地区基础设施规划布局建设，积极发展特色产业，促进兴边富民、稳边固边。要大力发展基础教育，加大对东北高校办学支持力度，提高人口整体素质，以人口高质量发展支撑东北全面振兴。</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left"/>
        <w:textAlignment w:val="auto"/>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会议要求，要把党的领导贯穿新时代推动东北全面振兴全过程、各领域、各环节，加强东北地区各级党组织和领导班子建设，加强党风廉政建设，进一步优化政治生态，以新风正气振奋发展信心。东北三省及内蒙古自治区要切实履行主体责任，既要抓好共性任务落实，也要发挥好个性优势。有关方面要制定出台针对性强的支持政策，加强协调服务和督促检查，及时跟踪研究新情况解决新问题，合力推动东北全面振兴取得新突破。</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left"/>
        <w:textAlignment w:val="auto"/>
        <w:rPr>
          <w:rFonts w:hint="eastAsia" w:ascii="仿宋_GB2312" w:hAnsi="仿宋_GB2312" w:eastAsia="仿宋_GB2312" w:cs="仿宋_GB2312"/>
          <w:sz w:val="36"/>
          <w:szCs w:val="36"/>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_GB2312">
    <w:altName w:val="汉仪楷体简"/>
    <w:panose1 w:val="02010609030101010101"/>
    <w:charset w:val="00"/>
    <w:family w:val="modern"/>
    <w:pitch w:val="default"/>
    <w:sig w:usb0="00000001" w:usb1="080E0000" w:usb2="00000000" w:usb3="00000000" w:csb0="00040000" w:csb1="00000000"/>
  </w:font>
  <w:font w:name="方正小标宋简体">
    <w:altName w:val="汉仪书宋二KW"/>
    <w:panose1 w:val="03000509000000000000"/>
    <w:charset w:val="00"/>
    <w:family w:val="script"/>
    <w:pitch w:val="default"/>
    <w:sig w:usb0="00000001" w:usb1="080E0000" w:usb2="00000000" w:usb3="00000000" w:csb0="00040000" w:csb1="00000000"/>
  </w:font>
  <w:font w:name="仿宋_GB2312">
    <w:altName w:val="方正仿宋_GBK"/>
    <w:panose1 w:val="02010609030101010101"/>
    <w:charset w:val="00"/>
    <w:family w:val="auto"/>
    <w:pitch w:val="default"/>
    <w:sig w:usb0="00000001" w:usb1="080E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M6p&#10;ebnPAAAABQEAAA8AAAAAAAAAAQAgAAAAOAAAAGRycy9kb3ducmV2LnhtbFBLAQIUABQAAAAIAIdO&#10;4kBteV5o3QEAAL4DAAAOAAAAAAAAAAEAIAAAADQBAABkcnMvZTJvRG9jLnhtbFBLBQYAAAAABgAG&#10;AFkBAACDBQAAAAA=&#10;">
              <v:fill on="f" focussize="0,0"/>
              <v:stroke on="f"/>
              <v:imagedata o:title=""/>
              <o:lock v:ext="edit" aspectratio="f"/>
              <v:textbox inset="0mm,0mm,0mm,0mm" style="mso-fit-shape-to-text:t;">
                <w:txbxContent>
                  <w:p>
                    <w:pPr>
                      <w:pStyle w:val="4"/>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kYzZjYmI0NzY3ZmMxNjE4M2YzMTExMDRhYWQzYzUifQ=="/>
  </w:docVars>
  <w:rsids>
    <w:rsidRoot w:val="34CD3506"/>
    <w:rsid w:val="143D6E7F"/>
    <w:rsid w:val="34CD3506"/>
    <w:rsid w:val="72444124"/>
    <w:rsid w:val="BF9F1EFE"/>
    <w:rsid w:val="E7D73503"/>
    <w:rsid w:val="F3DDB47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Style w:val="7"/>
      <w:tblCellMar>
        <w:top w:w="0" w:type="dxa"/>
        <w:left w:w="108" w:type="dxa"/>
        <w:bottom w:w="0" w:type="dxa"/>
        <w:right w:w="108" w:type="dxa"/>
      </w:tblCellMar>
    </w:tblPr>
  </w:style>
  <w:style w:type="paragraph" w:styleId="2">
    <w:name w:val="Body Text First Indent"/>
    <w:basedOn w:val="3"/>
    <w:next w:val="1"/>
    <w:unhideWhenUsed/>
    <w:qFormat/>
    <w:uiPriority w:val="99"/>
    <w:pPr>
      <w:ind w:firstLine="420" w:firstLineChars="100"/>
    </w:pPr>
  </w:style>
  <w:style w:type="paragraph" w:styleId="3">
    <w:name w:val="Body Text"/>
    <w:basedOn w:val="1"/>
    <w:next w:val="2"/>
    <w:qFormat/>
    <w:uiPriority w:val="0"/>
    <w:pPr>
      <w:spacing w:before="0" w:after="140" w:line="276" w:lineRule="auto"/>
    </w:p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2023-10-31T01:07:00Z</dcterms:created>
  <dc:creator>蔡飞飞</dc:creator>
  <cp:lastModifiedBy>刘巧玉</cp:lastModifiedBy>
  <dcterms:modified xsi:type="dcterms:W3CDTF">2025-08-18T11:12:17Z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1F09ECBE6B6F8DF1119AA2684C35525D_43</vt:lpwstr>
  </property>
</Properties>
</file>